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AEB" w:rsidRPr="00C5023E" w:rsidRDefault="006A1AEB" w:rsidP="006A1AEB">
      <w:pPr>
        <w:widowControl/>
        <w:suppressAutoHyphens w:val="0"/>
        <w:jc w:val="center"/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>Ұйымдастырылған оқу іс-әрекетінің технологиялық картасы</w:t>
      </w:r>
    </w:p>
    <w:p w:rsidR="006A1AEB" w:rsidRPr="00C5023E" w:rsidRDefault="006A1AEB" w:rsidP="006A1AEB">
      <w:pPr>
        <w:widowControl/>
        <w:suppressAutoHyphens w:val="0"/>
        <w:jc w:val="center"/>
        <w:rPr>
          <w:rFonts w:ascii="Times New Roman" w:eastAsia="Times New Roman" w:hAnsi="Times New Roman" w:cs="Arial"/>
          <w:b/>
          <w:i/>
          <w:color w:val="000000"/>
          <w:kern w:val="0"/>
          <w:sz w:val="24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</w:rPr>
        <w:t>Технологическая карта организованной учебной деятельности</w:t>
      </w:r>
    </w:p>
    <w:p w:rsidR="006A1AEB" w:rsidRPr="00C5023E" w:rsidRDefault="006A1AEB" w:rsidP="006A1AEB">
      <w:pPr>
        <w:widowControl/>
        <w:suppressAutoHyphens w:val="0"/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</w:rPr>
        <w:t xml:space="preserve">Топ/Группа: </w:t>
      </w:r>
      <w:r w:rsidRPr="00C5023E">
        <w:rPr>
          <w:rFonts w:ascii="Times New Roman" w:eastAsia="Times New Roman" w:hAnsi="Times New Roman" w:cs="Arial"/>
          <w:color w:val="000000"/>
          <w:kern w:val="0"/>
          <w:sz w:val="24"/>
        </w:rPr>
        <w:t>Старшая</w:t>
      </w:r>
    </w:p>
    <w:p w:rsidR="006A1AEB" w:rsidRPr="00C5023E" w:rsidRDefault="006A1AEB" w:rsidP="006A1AEB">
      <w:pPr>
        <w:widowControl/>
        <w:suppressAutoHyphens w:val="0"/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 xml:space="preserve">Облысы/Область: </w:t>
      </w:r>
      <w:r>
        <w:rPr>
          <w:rFonts w:ascii="Times New Roman" w:hAnsi="Times New Roman"/>
          <w:bCs/>
          <w:sz w:val="24"/>
        </w:rPr>
        <w:t>«Познание»</w:t>
      </w:r>
    </w:p>
    <w:p w:rsidR="006A1AEB" w:rsidRPr="00C5023E" w:rsidRDefault="006A1AEB" w:rsidP="006A1AEB">
      <w:pPr>
        <w:widowControl/>
        <w:suppressAutoHyphens w:val="0"/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/>
          <w:b/>
          <w:i/>
          <w:kern w:val="0"/>
          <w:sz w:val="24"/>
          <w:lang w:val="kk-KZ"/>
        </w:rPr>
        <w:t>Бөлімшесі/Подобласть:</w:t>
      </w:r>
      <w:r w:rsidRPr="00C5023E">
        <w:rPr>
          <w:rFonts w:ascii="Times New Roman" w:eastAsia="Times New Roman" w:hAnsi="Times New Roman"/>
          <w:kern w:val="0"/>
          <w:sz w:val="24"/>
          <w:lang w:val="kk-KZ"/>
        </w:rPr>
        <w:t xml:space="preserve"> </w:t>
      </w:r>
      <w:r w:rsidRPr="00C5023E">
        <w:rPr>
          <w:rFonts w:ascii="Times New Roman" w:eastAsia="Times New Roman" w:hAnsi="Times New Roman"/>
          <w:kern w:val="0"/>
          <w:sz w:val="24"/>
        </w:rPr>
        <w:t xml:space="preserve"> </w:t>
      </w:r>
      <w:r>
        <w:rPr>
          <w:rFonts w:ascii="Times New Roman" w:eastAsia="Times New Roman" w:hAnsi="Times New Roman"/>
          <w:kern w:val="0"/>
          <w:sz w:val="24"/>
        </w:rPr>
        <w:t>ФЭМП</w:t>
      </w:r>
    </w:p>
    <w:p w:rsidR="006A1AEB" w:rsidRPr="00C5023E" w:rsidRDefault="006A1AEB" w:rsidP="006A1AEB">
      <w:pPr>
        <w:tabs>
          <w:tab w:val="left" w:pos="60"/>
        </w:tabs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>Тақырыбы/Тема:</w:t>
      </w: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</w:rPr>
        <w:t xml:space="preserve"> </w:t>
      </w:r>
      <w:r w:rsidRPr="00C5023E">
        <w:rPr>
          <w:rFonts w:ascii="Times New Roman" w:eastAsia="Times New Roman" w:hAnsi="Times New Roman"/>
          <w:kern w:val="0"/>
          <w:sz w:val="24"/>
        </w:rPr>
        <w:t xml:space="preserve"> </w:t>
      </w:r>
      <w:bookmarkStart w:id="0" w:name="_GoBack"/>
      <w:r w:rsidRPr="006A1AEB">
        <w:rPr>
          <w:rFonts w:ascii="Times New Roman" w:eastAsia="Times New Roman" w:hAnsi="Times New Roman"/>
          <w:kern w:val="0"/>
          <w:sz w:val="24"/>
        </w:rPr>
        <w:t>«</w:t>
      </w:r>
      <w:r w:rsidRPr="006A1AEB">
        <w:rPr>
          <w:rFonts w:ascii="Times New Roman" w:eastAsia="Times New Roman" w:hAnsi="Times New Roman"/>
          <w:bCs/>
          <w:kern w:val="0"/>
          <w:sz w:val="24"/>
        </w:rPr>
        <w:t>Где находится? Ориентация в пространстве</w:t>
      </w:r>
      <w:r w:rsidRPr="006A1AEB">
        <w:rPr>
          <w:rFonts w:ascii="Times New Roman" w:eastAsia="Times New Roman" w:hAnsi="Times New Roman"/>
          <w:kern w:val="0"/>
          <w:sz w:val="24"/>
        </w:rPr>
        <w:t>».</w:t>
      </w:r>
      <w:r w:rsidRPr="00C5023E">
        <w:rPr>
          <w:rFonts w:ascii="Times New Roman" w:eastAsia="Times New Roman" w:hAnsi="Times New Roman"/>
          <w:kern w:val="0"/>
          <w:sz w:val="24"/>
        </w:rPr>
        <w:t xml:space="preserve"> </w:t>
      </w:r>
      <w:bookmarkEnd w:id="0"/>
    </w:p>
    <w:p w:rsidR="006A1AEB" w:rsidRPr="00C5023E" w:rsidRDefault="006A1AEB" w:rsidP="006A1AEB">
      <w:pPr>
        <w:widowControl/>
        <w:suppressAutoHyphens w:val="0"/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>Мақсаты/Цель:</w:t>
      </w:r>
      <w:r w:rsidRPr="009032CC">
        <w:rPr>
          <w:rFonts w:ascii="Times New Roman" w:hAnsi="Times New Roman"/>
          <w:bCs/>
          <w:sz w:val="24"/>
          <w:lang w:val="kk-KZ"/>
        </w:rPr>
        <w:t xml:space="preserve"> </w:t>
      </w:r>
      <w:r w:rsidRPr="006A1AEB">
        <w:rPr>
          <w:rFonts w:ascii="Times New Roman" w:hAnsi="Times New Roman"/>
          <w:bCs/>
          <w:sz w:val="24"/>
        </w:rPr>
        <w:t>учить детей отвечать на вопрос где находится, уста</w:t>
      </w:r>
      <w:r w:rsidRPr="006A1AEB">
        <w:rPr>
          <w:rFonts w:ascii="Times New Roman" w:hAnsi="Times New Roman"/>
          <w:bCs/>
          <w:sz w:val="24"/>
        </w:rPr>
        <w:softHyphen/>
        <w:t>навливать пространственные отношения: выше — ниже, слева - справа, сверху - снизу, посередине, между; формировать умение ориентироваться на листе бумаги (вверху, внизу, слева, справа), находить определенный рисунок на странице учебника; разви</w:t>
      </w:r>
      <w:r w:rsidRPr="006A1AEB">
        <w:rPr>
          <w:rFonts w:ascii="Times New Roman" w:hAnsi="Times New Roman"/>
          <w:bCs/>
          <w:sz w:val="24"/>
        </w:rPr>
        <w:softHyphen/>
        <w:t>вать память и пространственное мышление.</w:t>
      </w:r>
    </w:p>
    <w:p w:rsidR="006A1AEB" w:rsidRPr="006A1AEB" w:rsidRDefault="006A1AEB" w:rsidP="006A1AEB">
      <w:pPr>
        <w:widowControl/>
        <w:suppressAutoHyphens w:val="0"/>
        <w:autoSpaceDE w:val="0"/>
        <w:autoSpaceDN w:val="0"/>
        <w:adjustRightInd w:val="0"/>
        <w:rPr>
          <w:bCs/>
        </w:rPr>
      </w:pPr>
      <w:r w:rsidRPr="00C5023E">
        <w:rPr>
          <w:rFonts w:ascii="Times New Roman" w:eastAsia="Times New Roman" w:hAnsi="Times New Roman"/>
          <w:b/>
          <w:bCs/>
          <w:i/>
          <w:kern w:val="0"/>
          <w:sz w:val="24"/>
          <w:lang w:val="kk-KZ"/>
        </w:rPr>
        <w:t>Билингвалдық компоненті/</w:t>
      </w:r>
      <w:r w:rsidRPr="005B2517">
        <w:rPr>
          <w:rFonts w:ascii="Times New Roman" w:eastAsia="Times New Roman" w:hAnsi="Times New Roman"/>
          <w:b/>
          <w:bCs/>
          <w:i/>
          <w:kern w:val="0"/>
          <w:sz w:val="24"/>
          <w:lang w:val="kk-KZ"/>
        </w:rPr>
        <w:t>Билингвальный компонент:</w:t>
      </w:r>
      <w:r>
        <w:rPr>
          <w:lang w:val="kk-KZ"/>
        </w:rPr>
        <w:t xml:space="preserve">  </w:t>
      </w:r>
      <w:proofErr w:type="spellStart"/>
      <w:r w:rsidRPr="006A1AEB">
        <w:rPr>
          <w:bCs/>
        </w:rPr>
        <w:t>устшде</w:t>
      </w:r>
      <w:proofErr w:type="spellEnd"/>
      <w:r w:rsidRPr="006A1AEB">
        <w:rPr>
          <w:bCs/>
        </w:rPr>
        <w:t xml:space="preserve"> - вверху, </w:t>
      </w:r>
      <w:proofErr w:type="spellStart"/>
      <w:r w:rsidRPr="006A1AEB">
        <w:rPr>
          <w:bCs/>
        </w:rPr>
        <w:t>астында</w:t>
      </w:r>
      <w:proofErr w:type="spellEnd"/>
      <w:r w:rsidRPr="006A1AEB">
        <w:rPr>
          <w:bCs/>
        </w:rPr>
        <w:t xml:space="preserve"> - вни</w:t>
      </w:r>
      <w:r w:rsidRPr="006A1AEB">
        <w:rPr>
          <w:bCs/>
        </w:rPr>
        <w:softHyphen/>
        <w:t xml:space="preserve">зу, </w:t>
      </w:r>
      <w:proofErr w:type="spellStart"/>
      <w:r w:rsidRPr="006A1AEB">
        <w:rPr>
          <w:bCs/>
        </w:rPr>
        <w:t>ортасында</w:t>
      </w:r>
      <w:proofErr w:type="spellEnd"/>
      <w:r w:rsidRPr="006A1AEB">
        <w:rPr>
          <w:bCs/>
        </w:rPr>
        <w:t xml:space="preserve"> - посередине, </w:t>
      </w:r>
      <w:proofErr w:type="spellStart"/>
      <w:r w:rsidRPr="006A1AEB">
        <w:rPr>
          <w:bCs/>
        </w:rPr>
        <w:t>сол</w:t>
      </w:r>
      <w:proofErr w:type="spellEnd"/>
      <w:r w:rsidRPr="006A1AEB">
        <w:rPr>
          <w:bCs/>
        </w:rPr>
        <w:t xml:space="preserve"> </w:t>
      </w:r>
      <w:proofErr w:type="spellStart"/>
      <w:r w:rsidRPr="006A1AEB">
        <w:rPr>
          <w:bCs/>
        </w:rPr>
        <w:t>жагында</w:t>
      </w:r>
      <w:proofErr w:type="spellEnd"/>
      <w:r w:rsidRPr="006A1AEB">
        <w:rPr>
          <w:bCs/>
        </w:rPr>
        <w:t xml:space="preserve"> - слева, од </w:t>
      </w:r>
      <w:proofErr w:type="spellStart"/>
      <w:r w:rsidRPr="006A1AEB">
        <w:rPr>
          <w:bCs/>
        </w:rPr>
        <w:t>жагында</w:t>
      </w:r>
      <w:proofErr w:type="spellEnd"/>
      <w:r w:rsidRPr="006A1AEB">
        <w:rPr>
          <w:bCs/>
        </w:rPr>
        <w:t xml:space="preserve"> - справа, </w:t>
      </w:r>
      <w:proofErr w:type="spellStart"/>
      <w:r w:rsidRPr="006A1AEB">
        <w:rPr>
          <w:bCs/>
        </w:rPr>
        <w:t>арасында</w:t>
      </w:r>
      <w:proofErr w:type="spellEnd"/>
      <w:r w:rsidRPr="006A1AEB">
        <w:rPr>
          <w:bCs/>
        </w:rPr>
        <w:t xml:space="preserve"> - между.</w:t>
      </w:r>
    </w:p>
    <w:p w:rsidR="006A1AEB" w:rsidRPr="006A1AEB" w:rsidRDefault="006A1AEB" w:rsidP="006A1AEB">
      <w:pPr>
        <w:widowControl/>
        <w:suppressAutoHyphens w:val="0"/>
        <w:autoSpaceDE w:val="0"/>
        <w:autoSpaceDN w:val="0"/>
        <w:adjustRightInd w:val="0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20"/>
        <w:gridCol w:w="5418"/>
        <w:gridCol w:w="3119"/>
      </w:tblGrid>
      <w:tr w:rsidR="006A1AEB" w:rsidRPr="005B2517" w:rsidTr="00C730C8"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Pr="005B2517" w:rsidRDefault="006A1AEB" w:rsidP="00C730C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5B2517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Іс-әрекет кезендері</w:t>
            </w:r>
          </w:p>
          <w:p w:rsidR="006A1AEB" w:rsidRPr="005B2517" w:rsidRDefault="006A1AEB" w:rsidP="00C730C8">
            <w:pPr>
              <w:pStyle w:val="Default"/>
              <w:jc w:val="center"/>
              <w:rPr>
                <w:b/>
              </w:rPr>
            </w:pPr>
            <w:r w:rsidRPr="005B2517">
              <w:rPr>
                <w:b/>
                <w:lang w:val="kk-KZ"/>
              </w:rPr>
              <w:t>Этапы деятельности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Pr="005B2517" w:rsidRDefault="006A1AEB" w:rsidP="00C730C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5B2517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Тәрбиушінің іс-әрекеті</w:t>
            </w:r>
          </w:p>
          <w:p w:rsidR="006A1AEB" w:rsidRPr="005B2517" w:rsidRDefault="006A1AEB" w:rsidP="00C730C8">
            <w:pPr>
              <w:pStyle w:val="Default"/>
              <w:jc w:val="center"/>
              <w:rPr>
                <w:b/>
              </w:rPr>
            </w:pPr>
            <w:r w:rsidRPr="005B2517">
              <w:rPr>
                <w:b/>
                <w:lang w:val="kk-KZ"/>
              </w:rPr>
              <w:t>Действия воспитателя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EB" w:rsidRPr="005B2517" w:rsidRDefault="006A1AEB" w:rsidP="00C730C8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lang w:val="kk-KZ"/>
              </w:rPr>
            </w:pPr>
            <w:r w:rsidRPr="005B2517">
              <w:rPr>
                <w:rFonts w:ascii="Times New Roman" w:hAnsi="Times New Roman"/>
                <w:b/>
                <w:color w:val="000000"/>
                <w:sz w:val="24"/>
                <w:lang w:val="kk-KZ"/>
              </w:rPr>
              <w:t>Балалардың іс-әрекеті</w:t>
            </w:r>
          </w:p>
          <w:p w:rsidR="006A1AEB" w:rsidRPr="005B2517" w:rsidRDefault="006A1AEB" w:rsidP="00C730C8">
            <w:pPr>
              <w:pStyle w:val="Default"/>
              <w:jc w:val="center"/>
              <w:rPr>
                <w:b/>
              </w:rPr>
            </w:pPr>
            <w:r w:rsidRPr="005B2517">
              <w:rPr>
                <w:b/>
                <w:lang w:val="kk-KZ"/>
              </w:rPr>
              <w:t>Деятельность детей</w:t>
            </w:r>
          </w:p>
        </w:tc>
      </w:tr>
      <w:tr w:rsidR="006A1AEB" w:rsidTr="00C730C8">
        <w:trPr>
          <w:trHeight w:val="1878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Мотивациялық-</w:t>
            </w: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 xml:space="preserve">      қозғаушы</w:t>
            </w: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Мотивационно-</w:t>
            </w: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побудительный </w:t>
            </w: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Предлагает детям навести порядок в шкафу на полочках. Расставить игрушки так, как показано на об</w:t>
            </w:r>
            <w:r w:rsidRPr="006A1AEB">
              <w:rPr>
                <w:rFonts w:ascii="Times New Roman" w:hAnsi="Times New Roman"/>
                <w:sz w:val="24"/>
              </w:rPr>
              <w:softHyphen/>
              <w:t>разце, при этом описать положение предмета.</w:t>
            </w:r>
          </w:p>
          <w:p w:rsidR="006A1AEB" w:rsidRP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EB" w:rsidRDefault="006A1AEB" w:rsidP="00C730C8">
            <w:pPr>
              <w:rPr>
                <w:rFonts w:ascii="Times New Roman" w:hAnsi="Times New Roman"/>
                <w:sz w:val="24"/>
                <w:lang w:val="kk-KZ"/>
              </w:rPr>
            </w:pPr>
            <w:r w:rsidRPr="006A1AEB">
              <w:rPr>
                <w:rFonts w:ascii="Times New Roman" w:hAnsi="Times New Roman"/>
                <w:sz w:val="24"/>
              </w:rPr>
              <w:t xml:space="preserve">Наводят порядок в </w:t>
            </w:r>
            <w:r w:rsidRPr="006A1AEB">
              <w:rPr>
                <w:rFonts w:ascii="Times New Roman" w:hAnsi="Times New Roman"/>
                <w:bCs/>
                <w:sz w:val="24"/>
              </w:rPr>
              <w:t>шкафу</w:t>
            </w:r>
            <w:r w:rsidRPr="006A1AEB">
              <w:rPr>
                <w:rFonts w:ascii="Times New Roman" w:hAnsi="Times New Roman"/>
                <w:b/>
                <w:bCs/>
                <w:sz w:val="24"/>
              </w:rPr>
              <w:t xml:space="preserve"> </w:t>
            </w:r>
            <w:r w:rsidRPr="006A1AEB">
              <w:rPr>
                <w:rFonts w:ascii="Times New Roman" w:hAnsi="Times New Roman"/>
                <w:sz w:val="24"/>
              </w:rPr>
              <w:t>на полочках. Определяют, какие предметы они будут расставлять и вспоми</w:t>
            </w:r>
            <w:r w:rsidRPr="006A1AEB">
              <w:rPr>
                <w:rFonts w:ascii="Times New Roman" w:hAnsi="Times New Roman"/>
                <w:sz w:val="24"/>
              </w:rPr>
              <w:softHyphen/>
              <w:t>нают слова, описываю</w:t>
            </w:r>
            <w:r w:rsidRPr="006A1AEB">
              <w:rPr>
                <w:rFonts w:ascii="Times New Roman" w:hAnsi="Times New Roman"/>
                <w:sz w:val="24"/>
              </w:rPr>
              <w:softHyphen/>
              <w:t>щие положение пред</w:t>
            </w:r>
            <w:r w:rsidRPr="006A1AEB">
              <w:rPr>
                <w:rFonts w:ascii="Times New Roman" w:hAnsi="Times New Roman"/>
                <w:sz w:val="24"/>
              </w:rPr>
              <w:softHyphen/>
              <w:t>мета в пространстве.</w:t>
            </w:r>
          </w:p>
        </w:tc>
      </w:tr>
      <w:tr w:rsidR="006A1AEB" w:rsidTr="00C730C8">
        <w:trPr>
          <w:trHeight w:val="3943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Іздену ұйымдастырушы</w:t>
            </w: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Организационно – поисковый</w:t>
            </w: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Воспитатель изображает на доске три полочки или выставляет три полочки перед детьми. Предлагает поставить предметы на полочки как на образце. Задает вопросы, где надо поставить машинку, мячик, куклу, мишку и т.п., добиваясь ответа с использовани</w:t>
            </w:r>
            <w:r w:rsidRPr="006A1AEB">
              <w:rPr>
                <w:rFonts w:ascii="Times New Roman" w:hAnsi="Times New Roman"/>
                <w:sz w:val="24"/>
              </w:rPr>
              <w:softHyphen/>
              <w:t>ем слов «вверху», «внизу», «посереди</w:t>
            </w:r>
            <w:r w:rsidRPr="006A1AEB">
              <w:rPr>
                <w:rFonts w:ascii="Times New Roman" w:hAnsi="Times New Roman"/>
                <w:sz w:val="24"/>
              </w:rPr>
              <w:softHyphen/>
              <w:t xml:space="preserve">не», «слева», «справа», «между». </w:t>
            </w: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 xml:space="preserve">Предлагает выполнить аналогичное задание в тетради с помощью </w:t>
            </w:r>
            <w:r>
              <w:rPr>
                <w:rFonts w:ascii="Times New Roman" w:hAnsi="Times New Roman"/>
                <w:sz w:val="24"/>
              </w:rPr>
              <w:t>картинок</w:t>
            </w:r>
            <w:r w:rsidRPr="006A1AEB">
              <w:rPr>
                <w:rFonts w:ascii="Times New Roman" w:hAnsi="Times New Roman"/>
                <w:sz w:val="24"/>
              </w:rPr>
              <w:t xml:space="preserve">, побуждая детей проговаривать положение предмета, прежде чем они </w:t>
            </w:r>
            <w:proofErr w:type="spellStart"/>
            <w:r>
              <w:rPr>
                <w:rFonts w:ascii="Times New Roman" w:hAnsi="Times New Roman"/>
                <w:sz w:val="24"/>
              </w:rPr>
              <w:t>ложат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предмет</w:t>
            </w:r>
            <w:r w:rsidRPr="006A1AEB">
              <w:rPr>
                <w:rFonts w:ascii="Times New Roman" w:hAnsi="Times New Roman"/>
                <w:sz w:val="24"/>
              </w:rPr>
              <w:t>. - Покажи паль</w:t>
            </w:r>
            <w:r w:rsidRPr="006A1AEB">
              <w:rPr>
                <w:rFonts w:ascii="Times New Roman" w:hAnsi="Times New Roman"/>
                <w:sz w:val="24"/>
              </w:rPr>
              <w:softHyphen/>
              <w:t>чиком, где должен быть мячик? Как назвать это место на полочке? Рядом с чем находится? Выше чего, ниже чего, между чем? И т.п. Таким обра</w:t>
            </w:r>
            <w:r w:rsidRPr="006A1AEB">
              <w:rPr>
                <w:rFonts w:ascii="Times New Roman" w:hAnsi="Times New Roman"/>
                <w:sz w:val="24"/>
              </w:rPr>
              <w:softHyphen/>
              <w:t>зом, стимулирует к описанию положе</w:t>
            </w:r>
            <w:r w:rsidRPr="006A1AEB">
              <w:rPr>
                <w:rFonts w:ascii="Times New Roman" w:hAnsi="Times New Roman"/>
                <w:sz w:val="24"/>
              </w:rPr>
              <w:softHyphen/>
              <w:t>ния в пространстве по-разному.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Затем предлагает игру «Прятки». Не называя предмет, надо описать его местоположение и какие-либо свой</w:t>
            </w:r>
            <w:r w:rsidRPr="006A1AEB">
              <w:rPr>
                <w:rFonts w:ascii="Times New Roman" w:hAnsi="Times New Roman"/>
                <w:sz w:val="24"/>
              </w:rPr>
              <w:softHyphen/>
              <w:t>ства. Остальные дети отгадывают, что это за пре</w:t>
            </w:r>
            <w:r>
              <w:rPr>
                <w:rFonts w:ascii="Times New Roman" w:hAnsi="Times New Roman"/>
                <w:sz w:val="24"/>
              </w:rPr>
              <w:t>д</w:t>
            </w:r>
            <w:r w:rsidRPr="006A1AEB">
              <w:rPr>
                <w:rFonts w:ascii="Times New Roman" w:hAnsi="Times New Roman"/>
                <w:sz w:val="24"/>
              </w:rPr>
              <w:t>мет.</w:t>
            </w:r>
          </w:p>
          <w:p w:rsidR="00844F02" w:rsidRDefault="00844F02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t>Предлагает детям выполнить упраж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нения из предыдущего занятия:</w:t>
            </w:r>
          </w:p>
          <w:p w:rsidR="006A1AEB" w:rsidRPr="006A1AEB" w:rsidRDefault="006A1AEB" w:rsidP="006A1AEB">
            <w:pPr>
              <w:numPr>
                <w:ilvl w:val="0"/>
                <w:numId w:val="1"/>
              </w:num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 xml:space="preserve">«Зайчик» </w:t>
            </w:r>
            <w:r w:rsidRPr="006A1AEB">
              <w:rPr>
                <w:rFonts w:ascii="Times New Roman" w:hAnsi="Times New Roman"/>
                <w:bCs/>
                <w:sz w:val="24"/>
              </w:rPr>
              <w:t>- пальцы сжаты в кула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чок. Ребенок выпрямляет и разводит в стороны указательный и средний пальцы. «Зайка» вытянул уши.</w:t>
            </w:r>
          </w:p>
          <w:p w:rsidR="006A1AEB" w:rsidRPr="006A1AEB" w:rsidRDefault="006A1AEB" w:rsidP="006A1AEB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t>«Кольцо» — пальцы сжаты в кула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чок.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lastRenderedPageBreak/>
              <w:t>Ребенок выпрямляет большой и указательный пальцы, а затем их со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единяет.</w:t>
            </w:r>
          </w:p>
          <w:p w:rsidR="006A1AEB" w:rsidRPr="006A1AEB" w:rsidRDefault="006A1AEB" w:rsidP="006A1AEB">
            <w:pPr>
              <w:numPr>
                <w:ilvl w:val="0"/>
                <w:numId w:val="1"/>
              </w:numPr>
              <w:rPr>
                <w:rFonts w:ascii="Times New Roman" w:hAnsi="Times New Roman"/>
                <w:bCs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t>«Пальчики поздоровались» — ладо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ни рук с поднятыми пальцами напро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>тив друг друга.</w:t>
            </w:r>
          </w:p>
          <w:p w:rsidR="00844F02" w:rsidRDefault="006A1AEB" w:rsidP="006A1AEB">
            <w:pPr>
              <w:rPr>
                <w:rFonts w:ascii="Times New Roman" w:hAnsi="Times New Roman"/>
                <w:bCs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t>Выполнение упражнения сопровож</w:t>
            </w:r>
            <w:r w:rsidRPr="006A1AEB">
              <w:rPr>
                <w:rFonts w:ascii="Times New Roman" w:hAnsi="Times New Roman"/>
                <w:bCs/>
                <w:sz w:val="24"/>
              </w:rPr>
              <w:softHyphen/>
              <w:t xml:space="preserve">дается чтением стихотворения: </w:t>
            </w:r>
          </w:p>
          <w:p w:rsidR="006A1AEB" w:rsidRPr="006A1AEB" w:rsidRDefault="006A1AEB" w:rsidP="00844F02">
            <w:pPr>
              <w:jc w:val="center"/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bCs/>
                <w:sz w:val="24"/>
              </w:rPr>
              <w:t>Дружат в нашей группе Девочки и мальчики.</w:t>
            </w:r>
          </w:p>
          <w:p w:rsidR="006A1AEB" w:rsidRDefault="006A1AEB" w:rsidP="006A1AEB">
            <w:pPr>
              <w:rPr>
                <w:rFonts w:ascii="Times New Roman" w:hAnsi="Times New Roman"/>
                <w:i/>
                <w:iCs/>
                <w:sz w:val="24"/>
              </w:rPr>
            </w:pPr>
            <w:r w:rsidRPr="006A1AEB">
              <w:rPr>
                <w:rFonts w:ascii="Times New Roman" w:hAnsi="Times New Roman"/>
                <w:i/>
                <w:iCs/>
                <w:sz w:val="24"/>
              </w:rPr>
              <w:t>(Дети сжимают пальцы в «замок»)</w:t>
            </w:r>
          </w:p>
          <w:p w:rsidR="006A1AEB" w:rsidRPr="006A1AEB" w:rsidRDefault="006A1AEB" w:rsidP="00844F02">
            <w:pPr>
              <w:jc w:val="center"/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Мы с вами подружимся, Маленькие пальчики.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i/>
                <w:iCs/>
                <w:sz w:val="24"/>
              </w:rPr>
              <w:t>(Дети разжимают пальцы.)</w:t>
            </w:r>
          </w:p>
          <w:p w:rsidR="00844F02" w:rsidRDefault="006A1AEB" w:rsidP="00844F02">
            <w:pPr>
              <w:jc w:val="center"/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Раз, два, три, четыре, пять.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i/>
                <w:iCs/>
                <w:sz w:val="24"/>
              </w:rPr>
              <w:t>(Пальцы поочередно касаются друг друга, начиная с мизинца.)</w:t>
            </w:r>
          </w:p>
          <w:p w:rsidR="006A1AEB" w:rsidRDefault="006A1AEB" w:rsidP="00844F02">
            <w:pPr>
              <w:jc w:val="center"/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Начинай играть опять.</w:t>
            </w:r>
          </w:p>
          <w:p w:rsidR="00844F02" w:rsidRPr="006A1AEB" w:rsidRDefault="00844F02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Предлагает выполнить задание 2 в тетради.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Сначала просит показать местополо</w:t>
            </w:r>
            <w:r w:rsidRPr="006A1AEB">
              <w:rPr>
                <w:rFonts w:ascii="Times New Roman" w:hAnsi="Times New Roman"/>
                <w:sz w:val="24"/>
              </w:rPr>
              <w:softHyphen/>
              <w:t>жение зонтиков в тетради: вверху, внизу, слева, справа.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Раскрасить зонтики разными цветами в зависимости от того, где они распо</w:t>
            </w:r>
            <w:r w:rsidRPr="006A1AEB">
              <w:rPr>
                <w:rFonts w:ascii="Times New Roman" w:hAnsi="Times New Roman"/>
                <w:sz w:val="24"/>
              </w:rPr>
              <w:softHyphen/>
              <w:t>ложены. Чтобы узнать, каким цветом раскрасить, помогает «прочитать» задание по стрелкам. Задает вопрос: «Куда показывает стрелка?» Найдите этот зонтик. Каким цветом раскра</w:t>
            </w:r>
            <w:r w:rsidRPr="006A1AEB">
              <w:rPr>
                <w:rFonts w:ascii="Times New Roman" w:hAnsi="Times New Roman"/>
                <w:sz w:val="24"/>
              </w:rPr>
              <w:softHyphen/>
              <w:t>сим?</w:t>
            </w:r>
          </w:p>
          <w:p w:rsidR="006A1AEB" w:rsidRPr="006A1AEB" w:rsidRDefault="006A1AEB" w:rsidP="006A1AEB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4F02" w:rsidRDefault="006A1AEB" w:rsidP="00C730C8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lastRenderedPageBreak/>
              <w:t>Дети рассказывают, где расположены предметы, участвуют в расстановке предме</w:t>
            </w:r>
            <w:r w:rsidRPr="006A1AEB">
              <w:rPr>
                <w:rFonts w:ascii="Times New Roman" w:hAnsi="Times New Roman"/>
                <w:sz w:val="24"/>
              </w:rPr>
              <w:softHyphen/>
              <w:t>тов на полке по плану. Выходят к полочке и называют место сло</w:t>
            </w:r>
            <w:r w:rsidRPr="006A1AEB">
              <w:rPr>
                <w:rFonts w:ascii="Times New Roman" w:hAnsi="Times New Roman"/>
                <w:sz w:val="24"/>
              </w:rPr>
              <w:softHyphen/>
              <w:t>вами, описывающими положение в простран</w:t>
            </w:r>
            <w:r w:rsidRPr="006A1AEB">
              <w:rPr>
                <w:rFonts w:ascii="Times New Roman" w:hAnsi="Times New Roman"/>
                <w:sz w:val="24"/>
              </w:rPr>
              <w:softHyphen/>
              <w:t>стве, ставят игрушку. По-разному называют одно и то же местопо</w:t>
            </w:r>
            <w:r w:rsidRPr="006A1AEB">
              <w:rPr>
                <w:rFonts w:ascii="Times New Roman" w:hAnsi="Times New Roman"/>
                <w:sz w:val="24"/>
              </w:rPr>
              <w:softHyphen/>
              <w:t xml:space="preserve">ложение предмета. </w:t>
            </w: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Выполняют задание  в тетради, описы</w:t>
            </w:r>
            <w:r w:rsidRPr="006A1AEB">
              <w:rPr>
                <w:rFonts w:ascii="Times New Roman" w:hAnsi="Times New Roman"/>
                <w:sz w:val="24"/>
              </w:rPr>
              <w:softHyphen/>
              <w:t>вая место, ку</w:t>
            </w:r>
            <w:r>
              <w:rPr>
                <w:rFonts w:ascii="Times New Roman" w:hAnsi="Times New Roman"/>
                <w:sz w:val="24"/>
              </w:rPr>
              <w:t xml:space="preserve">да будут </w:t>
            </w:r>
            <w:proofErr w:type="spellStart"/>
            <w:r>
              <w:rPr>
                <w:rFonts w:ascii="Times New Roman" w:hAnsi="Times New Roman"/>
                <w:sz w:val="24"/>
              </w:rPr>
              <w:t>ложить</w:t>
            </w:r>
            <w:proofErr w:type="spellEnd"/>
            <w:r w:rsidRPr="006A1AEB">
              <w:rPr>
                <w:rFonts w:ascii="Times New Roman" w:hAnsi="Times New Roman"/>
                <w:sz w:val="24"/>
              </w:rPr>
              <w:t xml:space="preserve"> предмет.</w:t>
            </w: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  <w:r w:rsidRPr="006A1AEB">
              <w:rPr>
                <w:rFonts w:ascii="Times New Roman" w:hAnsi="Times New Roman"/>
                <w:sz w:val="24"/>
              </w:rPr>
              <w:t>Играют в игру. Вы</w:t>
            </w:r>
            <w:r w:rsidRPr="006A1AEB">
              <w:rPr>
                <w:rFonts w:ascii="Times New Roman" w:hAnsi="Times New Roman"/>
                <w:sz w:val="24"/>
              </w:rPr>
              <w:softHyphen/>
              <w:t>ходят по очереди к полочкам и описывают положение загадан</w:t>
            </w:r>
            <w:r w:rsidRPr="006A1AEB">
              <w:rPr>
                <w:rFonts w:ascii="Times New Roman" w:hAnsi="Times New Roman"/>
                <w:sz w:val="24"/>
              </w:rPr>
              <w:softHyphen/>
              <w:t>ного (спрятанного) предмета.</w:t>
            </w: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Дети выполняют пальчиковую гимнастику.</w:t>
            </w: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6A1AEB" w:rsidRDefault="006A1AEB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  <w:lang w:val="kk-KZ"/>
              </w:rPr>
            </w:pPr>
          </w:p>
          <w:p w:rsidR="00844F02" w:rsidRPr="00844F02" w:rsidRDefault="00844F02" w:rsidP="00844F02">
            <w:pPr>
              <w:rPr>
                <w:rFonts w:ascii="Times New Roman" w:hAnsi="Times New Roman"/>
                <w:sz w:val="24"/>
              </w:rPr>
            </w:pPr>
            <w:r w:rsidRPr="00844F02">
              <w:rPr>
                <w:rFonts w:ascii="Times New Roman" w:hAnsi="Times New Roman"/>
                <w:sz w:val="24"/>
              </w:rPr>
              <w:t>Выполняют задание 2.</w:t>
            </w:r>
          </w:p>
          <w:p w:rsidR="00844F02" w:rsidRDefault="00844F02" w:rsidP="00844F02">
            <w:pPr>
              <w:rPr>
                <w:rFonts w:ascii="Times New Roman" w:hAnsi="Times New Roman"/>
                <w:sz w:val="24"/>
                <w:lang w:val="kk-KZ"/>
              </w:rPr>
            </w:pPr>
            <w:r w:rsidRPr="00844F02">
              <w:rPr>
                <w:rFonts w:ascii="Times New Roman" w:hAnsi="Times New Roman"/>
                <w:sz w:val="24"/>
              </w:rPr>
              <w:t>Показывают где зон</w:t>
            </w:r>
            <w:r w:rsidRPr="00844F02">
              <w:rPr>
                <w:rFonts w:ascii="Times New Roman" w:hAnsi="Times New Roman"/>
                <w:sz w:val="24"/>
              </w:rPr>
              <w:softHyphen/>
              <w:t>тик: вверху, внизу, сле</w:t>
            </w:r>
            <w:r w:rsidRPr="00844F02">
              <w:rPr>
                <w:rFonts w:ascii="Times New Roman" w:hAnsi="Times New Roman"/>
                <w:sz w:val="24"/>
              </w:rPr>
              <w:softHyphen/>
              <w:t>ва, справа, описывая  положение зонтика в  тетради, раскрашива</w:t>
            </w:r>
            <w:r w:rsidRPr="00844F02">
              <w:rPr>
                <w:rFonts w:ascii="Times New Roman" w:hAnsi="Times New Roman"/>
                <w:sz w:val="24"/>
              </w:rPr>
              <w:softHyphen/>
              <w:t>ют его.</w:t>
            </w:r>
          </w:p>
        </w:tc>
      </w:tr>
      <w:tr w:rsidR="006A1AEB" w:rsidTr="00C730C8">
        <w:trPr>
          <w:trHeight w:val="1746"/>
        </w:trPr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lang w:val="kk-KZ"/>
              </w:rPr>
              <w:t>Рефлевсивті - коррекциялаушы</w:t>
            </w:r>
          </w:p>
          <w:p w:rsidR="006A1AEB" w:rsidRDefault="006A1AEB" w:rsidP="00C730C8">
            <w:pPr>
              <w:snapToGrid w:val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Рефлексивно – корригирующий</w:t>
            </w:r>
          </w:p>
          <w:p w:rsidR="006A1AEB" w:rsidRDefault="006A1AEB" w:rsidP="00C730C8">
            <w:pPr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5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844F02" w:rsidRPr="00844F02" w:rsidRDefault="00844F02" w:rsidP="00844F02">
            <w:pPr>
              <w:rPr>
                <w:rFonts w:ascii="Times New Roman" w:hAnsi="Times New Roman"/>
                <w:sz w:val="24"/>
              </w:rPr>
            </w:pPr>
            <w:r w:rsidRPr="00844F02">
              <w:rPr>
                <w:rFonts w:ascii="Times New Roman" w:hAnsi="Times New Roman"/>
                <w:bCs/>
                <w:sz w:val="24"/>
              </w:rPr>
              <w:t>Предлагает выполнить задание 3 (на повторение предыдущей темы, логическое рассуждение и обобщение нового).</w:t>
            </w:r>
          </w:p>
          <w:p w:rsidR="00844F02" w:rsidRDefault="00844F02" w:rsidP="00844F02">
            <w:pPr>
              <w:rPr>
                <w:rFonts w:ascii="Times New Roman" w:hAnsi="Times New Roman"/>
                <w:bCs/>
                <w:sz w:val="24"/>
              </w:rPr>
            </w:pPr>
            <w:r w:rsidRPr="00844F02">
              <w:rPr>
                <w:rFonts w:ascii="Times New Roman" w:hAnsi="Times New Roman"/>
                <w:bCs/>
                <w:sz w:val="24"/>
              </w:rPr>
              <w:t>Найдите что находится вверху, внизу, между. Какой предмет лишний, по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чему?</w:t>
            </w:r>
          </w:p>
          <w:p w:rsidR="00844F02" w:rsidRPr="00844F02" w:rsidRDefault="00844F02" w:rsidP="00844F02">
            <w:pPr>
              <w:rPr>
                <w:rFonts w:ascii="Times New Roman" w:hAnsi="Times New Roman"/>
                <w:sz w:val="24"/>
              </w:rPr>
            </w:pPr>
          </w:p>
          <w:p w:rsidR="00844F02" w:rsidRPr="00844F02" w:rsidRDefault="00844F02" w:rsidP="00844F02">
            <w:pPr>
              <w:rPr>
                <w:rFonts w:ascii="Times New Roman" w:hAnsi="Times New Roman"/>
                <w:sz w:val="24"/>
              </w:rPr>
            </w:pPr>
            <w:r w:rsidRPr="00844F02">
              <w:rPr>
                <w:rFonts w:ascii="Times New Roman" w:hAnsi="Times New Roman"/>
                <w:bCs/>
                <w:sz w:val="24"/>
              </w:rPr>
              <w:t>Подводит итог. Спрашивает, какие слова дети использовали, чтобы рас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сказать «где находится предмет». По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ощряет детей за выполнение заданий. Учит в конце занятия аккуратно складывать принадлежности на столе или сдавать воспитателю. Можно использовать слова: вниз положите тетрадь: сверху - папку с раздаточным материалом, слева положите карандаши и т.п.</w:t>
            </w:r>
          </w:p>
          <w:p w:rsidR="006A1AEB" w:rsidRPr="00844F02" w:rsidRDefault="006A1AEB" w:rsidP="00C730C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AEB" w:rsidRDefault="006A1AEB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  <w:p w:rsidR="00844F02" w:rsidRPr="00844F02" w:rsidRDefault="00844F02" w:rsidP="00C730C8">
            <w:pPr>
              <w:rPr>
                <w:rFonts w:ascii="Times New Roman" w:hAnsi="Times New Roman"/>
                <w:sz w:val="24"/>
              </w:rPr>
            </w:pPr>
            <w:r w:rsidRPr="00844F02">
              <w:rPr>
                <w:rFonts w:ascii="Times New Roman" w:hAnsi="Times New Roman"/>
                <w:bCs/>
                <w:sz w:val="24"/>
              </w:rPr>
              <w:t>Вспоминают и называ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ют все слова, которые описывают положение предмета в простран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стве и на листе бумаги. Складывают принад</w:t>
            </w:r>
            <w:r w:rsidRPr="00844F02">
              <w:rPr>
                <w:rFonts w:ascii="Times New Roman" w:hAnsi="Times New Roman"/>
                <w:bCs/>
                <w:sz w:val="24"/>
              </w:rPr>
              <w:softHyphen/>
              <w:t>лежности по заданию учителя.</w:t>
            </w:r>
          </w:p>
          <w:p w:rsidR="00844F02" w:rsidRPr="00844F02" w:rsidRDefault="00844F02" w:rsidP="00C730C8">
            <w:pPr>
              <w:rPr>
                <w:rFonts w:ascii="Times New Roman" w:hAnsi="Times New Roman"/>
                <w:sz w:val="24"/>
              </w:rPr>
            </w:pPr>
          </w:p>
        </w:tc>
      </w:tr>
    </w:tbl>
    <w:p w:rsidR="006A1AEB" w:rsidRPr="00C5023E" w:rsidRDefault="006A1AEB" w:rsidP="006A1AEB">
      <w:pPr>
        <w:widowControl/>
        <w:suppressAutoHyphens w:val="0"/>
        <w:rPr>
          <w:rFonts w:ascii="Times New Roman" w:eastAsia="Times New Roman" w:hAnsi="Times New Roman" w:cs="Arial"/>
          <w:b/>
          <w:i/>
          <w:color w:val="000000"/>
          <w:kern w:val="0"/>
          <w:sz w:val="24"/>
          <w:u w:val="single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u w:val="single"/>
          <w:lang w:val="kk-KZ"/>
        </w:rPr>
        <w:t>Күтілетін нәтіже/Ожидаемый результат:</w:t>
      </w:r>
    </w:p>
    <w:p w:rsidR="006A1AEB" w:rsidRPr="0088115B" w:rsidRDefault="006A1AEB" w:rsidP="006A1AEB">
      <w:pPr>
        <w:rPr>
          <w:rFonts w:ascii="Times New Roman" w:hAnsi="Times New Roman"/>
          <w:bCs/>
          <w:sz w:val="24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 xml:space="preserve">Білуі тиіс/Знать: </w:t>
      </w:r>
      <w:r w:rsidR="00844F02" w:rsidRPr="00844F02">
        <w:rPr>
          <w:rFonts w:ascii="Times New Roman" w:hAnsi="Times New Roman"/>
          <w:bCs/>
          <w:sz w:val="24"/>
        </w:rPr>
        <w:t>что для ответа на вопрос «где находится?» использу</w:t>
      </w:r>
      <w:r w:rsidR="00844F02" w:rsidRPr="00844F02">
        <w:rPr>
          <w:rFonts w:ascii="Times New Roman" w:hAnsi="Times New Roman"/>
          <w:bCs/>
          <w:sz w:val="24"/>
        </w:rPr>
        <w:softHyphen/>
        <w:t>ются слова: вверху, внизу, слева, справа, посередине.</w:t>
      </w:r>
    </w:p>
    <w:p w:rsidR="006A1AEB" w:rsidRPr="00844F02" w:rsidRDefault="006A1AEB" w:rsidP="006A1AEB">
      <w:pPr>
        <w:widowControl/>
        <w:suppressAutoHyphens w:val="0"/>
        <w:rPr>
          <w:rFonts w:ascii="Times New Roman" w:eastAsia="Times New Roman" w:hAnsi="Times New Roman"/>
          <w:i/>
          <w:color w:val="000000"/>
          <w:kern w:val="0"/>
          <w:sz w:val="24"/>
          <w:lang w:val="kk-KZ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 xml:space="preserve">Талапты болуы/Иметь: </w:t>
      </w:r>
      <w:r w:rsidRPr="00844F02">
        <w:rPr>
          <w:rFonts w:ascii="Times New Roman" w:hAnsi="Times New Roman"/>
          <w:bCs/>
          <w:sz w:val="24"/>
        </w:rPr>
        <w:t xml:space="preserve">представления </w:t>
      </w:r>
      <w:r w:rsidR="00844F02" w:rsidRPr="00844F02">
        <w:rPr>
          <w:rFonts w:ascii="Times New Roman" w:hAnsi="Times New Roman"/>
          <w:bCs/>
          <w:sz w:val="24"/>
        </w:rPr>
        <w:t xml:space="preserve"> о положении в пространстве (вверху, внизу, слева, справа, посередине).</w:t>
      </w:r>
    </w:p>
    <w:p w:rsidR="00844F02" w:rsidRPr="00844F02" w:rsidRDefault="006A1AEB" w:rsidP="00844F02">
      <w:pPr>
        <w:widowControl/>
        <w:suppressAutoHyphens w:val="0"/>
        <w:rPr>
          <w:rFonts w:ascii="Times New Roman" w:hAnsi="Times New Roman"/>
          <w:bCs/>
          <w:sz w:val="24"/>
        </w:rPr>
      </w:pPr>
      <w:r w:rsidRPr="00C5023E">
        <w:rPr>
          <w:rFonts w:ascii="Times New Roman" w:eastAsia="Times New Roman" w:hAnsi="Times New Roman" w:cs="Arial"/>
          <w:b/>
          <w:i/>
          <w:color w:val="000000"/>
          <w:kern w:val="0"/>
          <w:sz w:val="24"/>
          <w:lang w:val="kk-KZ"/>
        </w:rPr>
        <w:t xml:space="preserve">Қолынан келуі тиіс/Уметь: </w:t>
      </w:r>
      <w:r w:rsidRPr="008E3ACD">
        <w:rPr>
          <w:rFonts w:ascii="Times New Roman" w:hAnsi="Times New Roman"/>
          <w:bCs/>
          <w:sz w:val="24"/>
        </w:rPr>
        <w:t xml:space="preserve"> </w:t>
      </w:r>
      <w:r w:rsidR="00844F02" w:rsidRPr="00844F02">
        <w:rPr>
          <w:rFonts w:ascii="Times New Roman" w:hAnsi="Times New Roman"/>
          <w:bCs/>
          <w:sz w:val="24"/>
        </w:rPr>
        <w:t>ориентироваться на листе бумаги (вверху, внизу, сле</w:t>
      </w:r>
      <w:r w:rsidR="00844F02" w:rsidRPr="00844F02">
        <w:rPr>
          <w:rFonts w:ascii="Times New Roman" w:hAnsi="Times New Roman"/>
          <w:bCs/>
          <w:sz w:val="24"/>
        </w:rPr>
        <w:softHyphen/>
        <w:t>ва, справа, по центру), находить определенный рисунок на стра</w:t>
      </w:r>
      <w:r w:rsidR="00844F02" w:rsidRPr="00844F02">
        <w:rPr>
          <w:rFonts w:ascii="Times New Roman" w:hAnsi="Times New Roman"/>
          <w:bCs/>
          <w:sz w:val="24"/>
        </w:rPr>
        <w:softHyphen/>
        <w:t>нице тетради.</w:t>
      </w:r>
    </w:p>
    <w:p w:rsidR="006A1AEB" w:rsidRPr="00C232A5" w:rsidRDefault="006A1AEB" w:rsidP="006A1AEB">
      <w:pPr>
        <w:widowControl/>
        <w:suppressAutoHyphens w:val="0"/>
        <w:rPr>
          <w:rFonts w:ascii="Times New Roman" w:hAnsi="Times New Roman"/>
          <w:bCs/>
          <w:sz w:val="24"/>
        </w:rPr>
      </w:pPr>
    </w:p>
    <w:p w:rsidR="006A1AEB" w:rsidRDefault="006A1AEB"/>
    <w:sectPr w:rsidR="006A1AEB" w:rsidSect="006A1AEB">
      <w:pgSz w:w="11906" w:h="16838"/>
      <w:pgMar w:top="568" w:right="282" w:bottom="568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1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2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3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4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5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6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7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  <w:lvl w:ilvl="8">
      <w:start w:val="1"/>
      <w:numFmt w:val="decimal"/>
      <w:lvlText w:val="%1)"/>
      <w:lvlJc w:val="left"/>
      <w:rPr>
        <w:rFonts w:ascii="Bookman Old Style" w:hAnsi="Bookman Old Style" w:cs="Bookman Old Style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23E"/>
    <w:rsid w:val="000210A3"/>
    <w:rsid w:val="00026854"/>
    <w:rsid w:val="000470A0"/>
    <w:rsid w:val="00047E40"/>
    <w:rsid w:val="00072B69"/>
    <w:rsid w:val="000765C3"/>
    <w:rsid w:val="00090456"/>
    <w:rsid w:val="00096848"/>
    <w:rsid w:val="000A406F"/>
    <w:rsid w:val="000A4239"/>
    <w:rsid w:val="000B5A42"/>
    <w:rsid w:val="000D2100"/>
    <w:rsid w:val="000F3C84"/>
    <w:rsid w:val="00107937"/>
    <w:rsid w:val="00131F2A"/>
    <w:rsid w:val="001551B5"/>
    <w:rsid w:val="00164840"/>
    <w:rsid w:val="001758A4"/>
    <w:rsid w:val="001925AA"/>
    <w:rsid w:val="001A0927"/>
    <w:rsid w:val="001A5BD5"/>
    <w:rsid w:val="001B39E2"/>
    <w:rsid w:val="001B6312"/>
    <w:rsid w:val="001C504A"/>
    <w:rsid w:val="001D259D"/>
    <w:rsid w:val="001D545B"/>
    <w:rsid w:val="001E1DB0"/>
    <w:rsid w:val="001F28AB"/>
    <w:rsid w:val="00206616"/>
    <w:rsid w:val="0021424C"/>
    <w:rsid w:val="00231575"/>
    <w:rsid w:val="00246832"/>
    <w:rsid w:val="002715BD"/>
    <w:rsid w:val="002778C2"/>
    <w:rsid w:val="00284A07"/>
    <w:rsid w:val="002A015A"/>
    <w:rsid w:val="00304772"/>
    <w:rsid w:val="00311296"/>
    <w:rsid w:val="003161CF"/>
    <w:rsid w:val="003330E0"/>
    <w:rsid w:val="003332C5"/>
    <w:rsid w:val="0035767B"/>
    <w:rsid w:val="0038249C"/>
    <w:rsid w:val="0039717C"/>
    <w:rsid w:val="003B15DF"/>
    <w:rsid w:val="003B268E"/>
    <w:rsid w:val="003B62E7"/>
    <w:rsid w:val="003D12DD"/>
    <w:rsid w:val="003E7D1F"/>
    <w:rsid w:val="0042748A"/>
    <w:rsid w:val="00431ADB"/>
    <w:rsid w:val="00440B4B"/>
    <w:rsid w:val="0044443A"/>
    <w:rsid w:val="00444503"/>
    <w:rsid w:val="0046079F"/>
    <w:rsid w:val="004663BA"/>
    <w:rsid w:val="004A02A7"/>
    <w:rsid w:val="004A56CA"/>
    <w:rsid w:val="004D4AE0"/>
    <w:rsid w:val="004E5273"/>
    <w:rsid w:val="005073C7"/>
    <w:rsid w:val="00537733"/>
    <w:rsid w:val="0055209E"/>
    <w:rsid w:val="00570E8D"/>
    <w:rsid w:val="00576F9F"/>
    <w:rsid w:val="00591BD7"/>
    <w:rsid w:val="005A2602"/>
    <w:rsid w:val="005A2B57"/>
    <w:rsid w:val="005B2517"/>
    <w:rsid w:val="005D0097"/>
    <w:rsid w:val="005F06E2"/>
    <w:rsid w:val="006147A9"/>
    <w:rsid w:val="00617856"/>
    <w:rsid w:val="00626BFF"/>
    <w:rsid w:val="00635B5F"/>
    <w:rsid w:val="006420CE"/>
    <w:rsid w:val="00645208"/>
    <w:rsid w:val="006543AD"/>
    <w:rsid w:val="00665F37"/>
    <w:rsid w:val="0066783B"/>
    <w:rsid w:val="00676278"/>
    <w:rsid w:val="006856AA"/>
    <w:rsid w:val="006957EB"/>
    <w:rsid w:val="006A1AEB"/>
    <w:rsid w:val="006A3D1D"/>
    <w:rsid w:val="006A4C59"/>
    <w:rsid w:val="006C0FD0"/>
    <w:rsid w:val="006C408D"/>
    <w:rsid w:val="006C5012"/>
    <w:rsid w:val="006E20CE"/>
    <w:rsid w:val="006E345B"/>
    <w:rsid w:val="006E5CBC"/>
    <w:rsid w:val="00706162"/>
    <w:rsid w:val="00742B98"/>
    <w:rsid w:val="00781B22"/>
    <w:rsid w:val="00792096"/>
    <w:rsid w:val="007B709B"/>
    <w:rsid w:val="007E71D7"/>
    <w:rsid w:val="007E77DE"/>
    <w:rsid w:val="0080168B"/>
    <w:rsid w:val="008144D5"/>
    <w:rsid w:val="008156CB"/>
    <w:rsid w:val="00830108"/>
    <w:rsid w:val="008438E8"/>
    <w:rsid w:val="00844F02"/>
    <w:rsid w:val="00861658"/>
    <w:rsid w:val="00873FD8"/>
    <w:rsid w:val="008A19EF"/>
    <w:rsid w:val="008B0919"/>
    <w:rsid w:val="008B5DA6"/>
    <w:rsid w:val="008C0FCF"/>
    <w:rsid w:val="008C6624"/>
    <w:rsid w:val="008E0756"/>
    <w:rsid w:val="008F6F11"/>
    <w:rsid w:val="009032CC"/>
    <w:rsid w:val="00904AD1"/>
    <w:rsid w:val="00912F93"/>
    <w:rsid w:val="00917915"/>
    <w:rsid w:val="00922367"/>
    <w:rsid w:val="00925167"/>
    <w:rsid w:val="00934457"/>
    <w:rsid w:val="00943E07"/>
    <w:rsid w:val="00953F9C"/>
    <w:rsid w:val="009573D4"/>
    <w:rsid w:val="0098137B"/>
    <w:rsid w:val="009C3161"/>
    <w:rsid w:val="009C4147"/>
    <w:rsid w:val="009C701D"/>
    <w:rsid w:val="009F13DD"/>
    <w:rsid w:val="009F3EB8"/>
    <w:rsid w:val="00A02651"/>
    <w:rsid w:val="00A43D2A"/>
    <w:rsid w:val="00A43F28"/>
    <w:rsid w:val="00A44DCC"/>
    <w:rsid w:val="00A87B73"/>
    <w:rsid w:val="00AA258B"/>
    <w:rsid w:val="00AB7FFC"/>
    <w:rsid w:val="00AD1A0D"/>
    <w:rsid w:val="00AD1BD3"/>
    <w:rsid w:val="00AE55D4"/>
    <w:rsid w:val="00B01417"/>
    <w:rsid w:val="00B04373"/>
    <w:rsid w:val="00B25E49"/>
    <w:rsid w:val="00B46BE6"/>
    <w:rsid w:val="00B9605D"/>
    <w:rsid w:val="00C357D4"/>
    <w:rsid w:val="00C37C79"/>
    <w:rsid w:val="00C465A5"/>
    <w:rsid w:val="00C469A7"/>
    <w:rsid w:val="00C5023E"/>
    <w:rsid w:val="00C711EC"/>
    <w:rsid w:val="00C723EB"/>
    <w:rsid w:val="00C728C4"/>
    <w:rsid w:val="00C867CC"/>
    <w:rsid w:val="00CA3532"/>
    <w:rsid w:val="00CC296F"/>
    <w:rsid w:val="00CC6163"/>
    <w:rsid w:val="00CC67A6"/>
    <w:rsid w:val="00CD565E"/>
    <w:rsid w:val="00CE56B9"/>
    <w:rsid w:val="00CF56A5"/>
    <w:rsid w:val="00D015B9"/>
    <w:rsid w:val="00D06014"/>
    <w:rsid w:val="00D1547E"/>
    <w:rsid w:val="00D26DA6"/>
    <w:rsid w:val="00D473C0"/>
    <w:rsid w:val="00D52140"/>
    <w:rsid w:val="00D94B1D"/>
    <w:rsid w:val="00DB33C1"/>
    <w:rsid w:val="00DC1767"/>
    <w:rsid w:val="00DC705E"/>
    <w:rsid w:val="00DF1113"/>
    <w:rsid w:val="00E202DE"/>
    <w:rsid w:val="00E31ED3"/>
    <w:rsid w:val="00E40F48"/>
    <w:rsid w:val="00E4679D"/>
    <w:rsid w:val="00E65199"/>
    <w:rsid w:val="00E9071C"/>
    <w:rsid w:val="00E96192"/>
    <w:rsid w:val="00EA3098"/>
    <w:rsid w:val="00EB3F2A"/>
    <w:rsid w:val="00ED1570"/>
    <w:rsid w:val="00EF0728"/>
    <w:rsid w:val="00EF2C3C"/>
    <w:rsid w:val="00F106BF"/>
    <w:rsid w:val="00F13A89"/>
    <w:rsid w:val="00F20692"/>
    <w:rsid w:val="00F3441D"/>
    <w:rsid w:val="00F3615D"/>
    <w:rsid w:val="00F40519"/>
    <w:rsid w:val="00F4270A"/>
    <w:rsid w:val="00F55E06"/>
    <w:rsid w:val="00F658B4"/>
    <w:rsid w:val="00F661E3"/>
    <w:rsid w:val="00F66E0B"/>
    <w:rsid w:val="00F85D35"/>
    <w:rsid w:val="00F974F3"/>
    <w:rsid w:val="00FA2A93"/>
    <w:rsid w:val="00FE49FA"/>
    <w:rsid w:val="00FE574E"/>
    <w:rsid w:val="00FF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C338451-8510-43D6-ACD0-23D4093C64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023E"/>
    <w:pPr>
      <w:widowControl w:val="0"/>
      <w:suppressAutoHyphens/>
      <w:spacing w:after="0" w:line="240" w:lineRule="auto"/>
    </w:pPr>
    <w:rPr>
      <w:rFonts w:ascii="Arial" w:eastAsia="DejaVu Sans" w:hAnsi="Arial"/>
      <w:kern w:val="2"/>
      <w:sz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5023E"/>
    <w:pPr>
      <w:autoSpaceDE w:val="0"/>
      <w:autoSpaceDN w:val="0"/>
      <w:adjustRightInd w:val="0"/>
      <w:spacing w:after="0" w:line="240" w:lineRule="auto"/>
    </w:pPr>
    <w:rPr>
      <w:rFonts w:eastAsia="Times New Roman"/>
      <w:color w:val="00000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605CA1-4703-4981-82DF-1A6EDC95F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755</Words>
  <Characters>4308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2015-01-12T16:35:00Z</dcterms:created>
  <dcterms:modified xsi:type="dcterms:W3CDTF">2015-01-12T16:35:00Z</dcterms:modified>
</cp:coreProperties>
</file>